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AA75" w14:textId="55633BE9" w:rsidR="00D731DF" w:rsidRPr="00F31B5C" w:rsidRDefault="00553B07" w:rsidP="00D731D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Protokoll</w:t>
      </w:r>
      <w:r w:rsidR="2522E31B" w:rsidRPr="2522E31B">
        <w:rPr>
          <w:rFonts w:cs="Calibri"/>
          <w:sz w:val="40"/>
          <w:szCs w:val="40"/>
        </w:rPr>
        <w:t xml:space="preserve"> FFS styrelsemöte den </w:t>
      </w:r>
      <w:r w:rsidR="00521269">
        <w:rPr>
          <w:rFonts w:cs="Calibri"/>
          <w:sz w:val="40"/>
          <w:szCs w:val="40"/>
        </w:rPr>
        <w:t>21</w:t>
      </w:r>
      <w:r w:rsidR="00A42018">
        <w:rPr>
          <w:rFonts w:cs="Calibri"/>
          <w:sz w:val="40"/>
          <w:szCs w:val="40"/>
        </w:rPr>
        <w:t xml:space="preserve"> </w:t>
      </w:r>
      <w:r w:rsidR="00521269">
        <w:rPr>
          <w:rFonts w:cs="Calibri"/>
          <w:sz w:val="40"/>
          <w:szCs w:val="40"/>
        </w:rPr>
        <w:t>november</w:t>
      </w:r>
      <w:r w:rsidR="00947FDC">
        <w:rPr>
          <w:rFonts w:cs="Calibri"/>
          <w:sz w:val="40"/>
          <w:szCs w:val="40"/>
        </w:rPr>
        <w:t xml:space="preserve"> 2023</w:t>
      </w:r>
    </w:p>
    <w:p w14:paraId="4C6D0699" w14:textId="77777777" w:rsidR="00D731DF" w:rsidRPr="00F31B5C" w:rsidRDefault="00D731DF" w:rsidP="00D731D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40"/>
          <w:szCs w:val="4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61"/>
        <w:gridCol w:w="4607"/>
        <w:gridCol w:w="2053"/>
      </w:tblGrid>
      <w:tr w:rsidR="00D731DF" w:rsidRPr="00F31B5C" w14:paraId="1EA0650D" w14:textId="77777777" w:rsidTr="00000CD8">
        <w:tc>
          <w:tcPr>
            <w:tcW w:w="2061" w:type="dxa"/>
            <w:shd w:val="clear" w:color="auto" w:fill="FFFFFF" w:themeFill="background1"/>
          </w:tcPr>
          <w:p w14:paraId="0DA2E8FD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F31B5C">
              <w:rPr>
                <w:rFonts w:ascii="Times New Roman" w:hAnsi="Times New Roman"/>
                <w:b/>
                <w:bCs/>
                <w:sz w:val="24"/>
                <w:szCs w:val="24"/>
              </w:rPr>
              <w:t>Tid</w:t>
            </w:r>
            <w:r w:rsidRPr="00F31B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07" w:type="dxa"/>
            <w:shd w:val="clear" w:color="auto" w:fill="FFFFFF" w:themeFill="background1"/>
          </w:tcPr>
          <w:p w14:paraId="3DD0D760" w14:textId="3B7A14F5" w:rsidR="00D731DF" w:rsidRPr="00F31B5C" w:rsidRDefault="00947FDC" w:rsidP="00A80C70">
            <w:pPr>
              <w:rPr>
                <w:rFonts w:cs="Calibri"/>
              </w:rPr>
            </w:pPr>
            <w:r>
              <w:t>2023-</w:t>
            </w:r>
            <w:r w:rsidR="00521269">
              <w:t>11</w:t>
            </w:r>
            <w:r w:rsidR="00A42018">
              <w:t>-</w:t>
            </w:r>
            <w:r w:rsidR="00521269">
              <w:t>21</w:t>
            </w:r>
            <w:r w:rsidR="2522E31B">
              <w:t xml:space="preserve"> kl. 19:00 </w:t>
            </w:r>
          </w:p>
        </w:tc>
        <w:tc>
          <w:tcPr>
            <w:tcW w:w="2053" w:type="dxa"/>
            <w:shd w:val="clear" w:color="auto" w:fill="FFFFFF" w:themeFill="background1"/>
          </w:tcPr>
          <w:p w14:paraId="0FE350D3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31DF" w:rsidRPr="00F31B5C" w14:paraId="1AEC1AC8" w14:textId="77777777" w:rsidTr="00000CD8">
        <w:tc>
          <w:tcPr>
            <w:tcW w:w="2061" w:type="dxa"/>
            <w:shd w:val="clear" w:color="auto" w:fill="FFFFFF" w:themeFill="background1"/>
          </w:tcPr>
          <w:p w14:paraId="0A51789F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F31B5C">
              <w:rPr>
                <w:rFonts w:ascii="Times New Roman" w:hAnsi="Times New Roman"/>
                <w:b/>
                <w:bCs/>
                <w:sz w:val="24"/>
                <w:szCs w:val="24"/>
              </w:rPr>
              <w:t>Plats</w:t>
            </w:r>
            <w:r w:rsidRPr="00F31B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07" w:type="dxa"/>
            <w:shd w:val="clear" w:color="auto" w:fill="FFFFFF" w:themeFill="background1"/>
          </w:tcPr>
          <w:p w14:paraId="29CC2627" w14:textId="40B8CCCC" w:rsidR="00B15262" w:rsidRPr="00F31B5C" w:rsidRDefault="003C53BD" w:rsidP="001D3BBB">
            <w:pPr>
              <w:tabs>
                <w:tab w:val="left" w:pos="1048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>Teams</w:t>
            </w:r>
          </w:p>
        </w:tc>
        <w:tc>
          <w:tcPr>
            <w:tcW w:w="2053" w:type="dxa"/>
            <w:shd w:val="clear" w:color="auto" w:fill="FFFFFF" w:themeFill="background1"/>
          </w:tcPr>
          <w:p w14:paraId="17E0821C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31DF" w:rsidRPr="00F31B5C" w14:paraId="44BF403D" w14:textId="77777777" w:rsidTr="00000CD8">
        <w:tc>
          <w:tcPr>
            <w:tcW w:w="2061" w:type="dxa"/>
            <w:shd w:val="clear" w:color="auto" w:fill="FFFFFF" w:themeFill="background1"/>
          </w:tcPr>
          <w:p w14:paraId="6ECC1D61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27901152" w14:textId="77777777" w:rsidR="00D731DF" w:rsidRPr="00875CA1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FFFFFF" w:themeFill="background1"/>
          </w:tcPr>
          <w:p w14:paraId="5CF52CA9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42FF6" w:rsidRPr="00F31B5C" w14:paraId="025E62F8" w14:textId="77777777" w:rsidTr="00000CD8">
        <w:tc>
          <w:tcPr>
            <w:tcW w:w="2061" w:type="dxa"/>
            <w:vMerge w:val="restart"/>
            <w:shd w:val="clear" w:color="auto" w:fill="FFFFFF" w:themeFill="background1"/>
          </w:tcPr>
          <w:p w14:paraId="78102CC3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F31B5C">
              <w:rPr>
                <w:rFonts w:ascii="Times New Roman" w:hAnsi="Times New Roman"/>
                <w:sz w:val="24"/>
                <w:szCs w:val="24"/>
              </w:rPr>
              <w:t>Kallade:</w:t>
            </w:r>
          </w:p>
        </w:tc>
        <w:tc>
          <w:tcPr>
            <w:tcW w:w="4607" w:type="dxa"/>
            <w:shd w:val="clear" w:color="auto" w:fill="FFFFFF" w:themeFill="background1"/>
          </w:tcPr>
          <w:p w14:paraId="1F92356B" w14:textId="1E783158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Fredrik Kojonen</w:t>
            </w:r>
            <w:r w:rsidR="00C42FF6" w:rsidRPr="00F3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shd w:val="clear" w:color="auto" w:fill="FFFFFF" w:themeFill="background1"/>
          </w:tcPr>
          <w:p w14:paraId="47181805" w14:textId="4DBA24DE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FK</w:t>
            </w:r>
          </w:p>
        </w:tc>
      </w:tr>
      <w:tr w:rsidR="00C42FF6" w:rsidRPr="00F31B5C" w14:paraId="49C73F42" w14:textId="77777777" w:rsidTr="00000CD8">
        <w:tc>
          <w:tcPr>
            <w:tcW w:w="2061" w:type="dxa"/>
            <w:vMerge/>
          </w:tcPr>
          <w:p w14:paraId="7A076DD3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0A0D3E87" w14:textId="662A2E66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Bergdahl</w:t>
            </w:r>
          </w:p>
        </w:tc>
        <w:tc>
          <w:tcPr>
            <w:tcW w:w="2053" w:type="dxa"/>
            <w:shd w:val="clear" w:color="auto" w:fill="FFFFFF" w:themeFill="background1"/>
          </w:tcPr>
          <w:p w14:paraId="392489CD" w14:textId="432DCCA5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</w:t>
            </w:r>
          </w:p>
        </w:tc>
      </w:tr>
      <w:tr w:rsidR="00C42FF6" w:rsidRPr="00F31B5C" w14:paraId="5285B990" w14:textId="77777777" w:rsidTr="00000CD8">
        <w:tc>
          <w:tcPr>
            <w:tcW w:w="2061" w:type="dxa"/>
            <w:vMerge/>
          </w:tcPr>
          <w:p w14:paraId="7BD2B33F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5D3363C8" w14:textId="254CE6A3" w:rsidR="00C42FF6" w:rsidRPr="00F31B5C" w:rsidRDefault="2522E31B" w:rsidP="2522E31B">
            <w:pPr>
              <w:spacing w:after="0" w:line="240" w:lineRule="auto"/>
              <w:rPr>
                <w:rFonts w:ascii="Times New Roman" w:hAnsi="Times New Roman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Jonas Svensson</w:t>
            </w:r>
          </w:p>
        </w:tc>
        <w:tc>
          <w:tcPr>
            <w:tcW w:w="2053" w:type="dxa"/>
            <w:shd w:val="clear" w:color="auto" w:fill="FFFFFF" w:themeFill="background1"/>
          </w:tcPr>
          <w:p w14:paraId="1787DF14" w14:textId="48823C53" w:rsidR="00C42FF6" w:rsidRPr="00F31B5C" w:rsidRDefault="2522E31B" w:rsidP="2522E31B">
            <w:pPr>
              <w:spacing w:after="0" w:line="240" w:lineRule="auto"/>
              <w:rPr>
                <w:rFonts w:ascii="Times New Roman" w:hAnsi="Times New Roman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JS</w:t>
            </w:r>
          </w:p>
        </w:tc>
      </w:tr>
      <w:tr w:rsidR="00C42FF6" w:rsidRPr="00F31B5C" w14:paraId="046808A3" w14:textId="77777777" w:rsidTr="00000CD8">
        <w:tc>
          <w:tcPr>
            <w:tcW w:w="2061" w:type="dxa"/>
            <w:vMerge/>
          </w:tcPr>
          <w:p w14:paraId="6F2CA519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1EC69D7B" w14:textId="0CA1A72D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Hanna Jaxby</w:t>
            </w:r>
          </w:p>
        </w:tc>
        <w:tc>
          <w:tcPr>
            <w:tcW w:w="2053" w:type="dxa"/>
            <w:shd w:val="clear" w:color="auto" w:fill="FFFFFF" w:themeFill="background1"/>
          </w:tcPr>
          <w:p w14:paraId="449432A7" w14:textId="6480D625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HJ</w:t>
            </w:r>
          </w:p>
        </w:tc>
      </w:tr>
      <w:tr w:rsidR="00C42FF6" w:rsidRPr="00F31B5C" w14:paraId="6DC49EB1" w14:textId="77777777" w:rsidTr="00000CD8">
        <w:tc>
          <w:tcPr>
            <w:tcW w:w="2061" w:type="dxa"/>
            <w:vMerge/>
          </w:tcPr>
          <w:p w14:paraId="26201222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05CCCC1D" w14:textId="1F07921D" w:rsidR="00C42FF6" w:rsidRPr="00F31B5C" w:rsidRDefault="2522E31B" w:rsidP="2522E31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2522E31B">
              <w:rPr>
                <w:rFonts w:ascii="Times New Roman" w:hAnsi="Times New Roman"/>
                <w:sz w:val="24"/>
                <w:szCs w:val="24"/>
                <w:lang w:val="sv"/>
              </w:rPr>
              <w:t>Robert Säfström</w:t>
            </w:r>
            <w:r w:rsidRPr="2522E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46FAE" w14:textId="4094206B" w:rsidR="00C42FF6" w:rsidRPr="00F31B5C" w:rsidRDefault="00C42FF6" w:rsidP="2522E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3" w:type="dxa"/>
            <w:shd w:val="clear" w:color="auto" w:fill="FFFFFF" w:themeFill="background1"/>
          </w:tcPr>
          <w:p w14:paraId="555A05E2" w14:textId="79A0832B" w:rsidR="00D74215" w:rsidRDefault="2522E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RS</w:t>
            </w:r>
          </w:p>
          <w:p w14:paraId="0F9B2598" w14:textId="77777777" w:rsidR="00D74215" w:rsidRDefault="00D7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0A289B" w14:textId="77777777" w:rsidR="000D3422" w:rsidRPr="00F31B5C" w:rsidRDefault="000D3422" w:rsidP="004A1E83">
            <w:pPr>
              <w:spacing w:after="0" w:line="240" w:lineRule="auto"/>
              <w:rPr>
                <w:rFonts w:cs="Calibri"/>
              </w:rPr>
            </w:pPr>
          </w:p>
        </w:tc>
      </w:tr>
    </w:tbl>
    <w:tbl>
      <w:tblPr>
        <w:tblpPr w:leftFromText="141" w:rightFromText="141" w:vertAnchor="text" w:horzAnchor="page" w:tblpX="3776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3785"/>
        <w:gridCol w:w="648"/>
        <w:gridCol w:w="2726"/>
      </w:tblGrid>
      <w:tr w:rsidR="00000CD8" w:rsidRPr="00F31B5C" w14:paraId="0A321B03" w14:textId="77777777" w:rsidTr="00D8791D">
        <w:trPr>
          <w:trHeight w:val="204"/>
        </w:trPr>
        <w:tc>
          <w:tcPr>
            <w:tcW w:w="3785" w:type="dxa"/>
            <w:shd w:val="clear" w:color="auto" w:fill="FFFFFF" w:themeFill="background1"/>
          </w:tcPr>
          <w:p w14:paraId="0D7AA0FF" w14:textId="659B76F2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Fredrik Kojonen</w:t>
            </w:r>
            <w:r w:rsidRPr="00F3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648" w:type="dxa"/>
            <w:shd w:val="clear" w:color="auto" w:fill="FFFFFF" w:themeFill="background1"/>
          </w:tcPr>
          <w:p w14:paraId="06BF4575" w14:textId="77777777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14:paraId="347F1414" w14:textId="3348B11C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FK</w:t>
            </w:r>
          </w:p>
        </w:tc>
      </w:tr>
      <w:tr w:rsidR="00000CD8" w:rsidRPr="00F31B5C" w14:paraId="14CD1F74" w14:textId="77777777" w:rsidTr="00D8791D">
        <w:trPr>
          <w:trHeight w:val="421"/>
        </w:trPr>
        <w:tc>
          <w:tcPr>
            <w:tcW w:w="3785" w:type="dxa"/>
            <w:shd w:val="clear" w:color="auto" w:fill="FFFFFF" w:themeFill="background1"/>
          </w:tcPr>
          <w:p w14:paraId="38AB368A" w14:textId="77777777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Bergdahl</w:t>
            </w:r>
          </w:p>
          <w:p w14:paraId="3F42EA1A" w14:textId="6B882A82" w:rsidR="00366384" w:rsidRPr="00F31B5C" w:rsidRDefault="00366384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Hanna Jaxby</w:t>
            </w:r>
          </w:p>
        </w:tc>
        <w:tc>
          <w:tcPr>
            <w:tcW w:w="648" w:type="dxa"/>
            <w:shd w:val="clear" w:color="auto" w:fill="FFFFFF" w:themeFill="background1"/>
          </w:tcPr>
          <w:p w14:paraId="713BB1C3" w14:textId="77777777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14:paraId="580D2D9A" w14:textId="77777777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</w:t>
            </w:r>
          </w:p>
          <w:p w14:paraId="051BC123" w14:textId="3C05BE0C" w:rsidR="00366384" w:rsidRPr="00F31B5C" w:rsidRDefault="00366384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HJ</w:t>
            </w:r>
          </w:p>
        </w:tc>
      </w:tr>
      <w:tr w:rsidR="00000CD8" w:rsidRPr="00F31B5C" w14:paraId="0F1FCB90" w14:textId="77777777" w:rsidTr="00D8791D">
        <w:trPr>
          <w:trHeight w:val="216"/>
        </w:trPr>
        <w:tc>
          <w:tcPr>
            <w:tcW w:w="3785" w:type="dxa"/>
            <w:shd w:val="clear" w:color="auto" w:fill="FFFFFF" w:themeFill="background1"/>
          </w:tcPr>
          <w:p w14:paraId="1C3C6069" w14:textId="77777777" w:rsidR="00000CD8" w:rsidRPr="00F31B5C" w:rsidRDefault="00000CD8" w:rsidP="00000CD8">
            <w:pPr>
              <w:spacing w:after="0" w:line="240" w:lineRule="auto"/>
              <w:rPr>
                <w:rFonts w:ascii="Times New Roman" w:hAnsi="Times New Roman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Jonas Svensson</w:t>
            </w:r>
          </w:p>
        </w:tc>
        <w:tc>
          <w:tcPr>
            <w:tcW w:w="648" w:type="dxa"/>
            <w:shd w:val="clear" w:color="auto" w:fill="FFFFFF" w:themeFill="background1"/>
          </w:tcPr>
          <w:p w14:paraId="47409BEA" w14:textId="77777777" w:rsidR="00000CD8" w:rsidRPr="2522E31B" w:rsidRDefault="00000CD8" w:rsidP="00000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14:paraId="534B699F" w14:textId="1A1F8BBD" w:rsidR="00000CD8" w:rsidRPr="00F31B5C" w:rsidRDefault="00000CD8" w:rsidP="00000CD8">
            <w:pPr>
              <w:spacing w:after="0" w:line="240" w:lineRule="auto"/>
              <w:rPr>
                <w:rFonts w:ascii="Times New Roman" w:hAnsi="Times New Roman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JS</w:t>
            </w:r>
          </w:p>
        </w:tc>
      </w:tr>
      <w:tr w:rsidR="00000CD8" w:rsidRPr="00F31B5C" w14:paraId="153D358D" w14:textId="77777777" w:rsidTr="00D8791D">
        <w:trPr>
          <w:trHeight w:val="614"/>
        </w:trPr>
        <w:tc>
          <w:tcPr>
            <w:tcW w:w="3785" w:type="dxa"/>
            <w:shd w:val="clear" w:color="auto" w:fill="FFFFFF" w:themeFill="background1"/>
          </w:tcPr>
          <w:p w14:paraId="6040DE57" w14:textId="77777777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2522E31B">
              <w:rPr>
                <w:rFonts w:ascii="Times New Roman" w:hAnsi="Times New Roman"/>
                <w:sz w:val="24"/>
                <w:szCs w:val="24"/>
                <w:lang w:val="sv"/>
              </w:rPr>
              <w:t>Robert Säfström</w:t>
            </w:r>
            <w:r w:rsidRPr="2522E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D0FBC6" w14:textId="6225D71D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14:paraId="6182AB1D" w14:textId="77777777" w:rsidR="00000CD8" w:rsidRPr="2522E31B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14:paraId="339E9762" w14:textId="14AA3A13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RS</w:t>
            </w:r>
          </w:p>
          <w:p w14:paraId="66225407" w14:textId="77777777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57B810" w14:textId="182F1ADA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52C5A227" w14:textId="693C0133" w:rsidR="00D74215" w:rsidRDefault="00D74215" w:rsidP="00D74215">
      <w:r>
        <w:t xml:space="preserve">Närvarande: </w:t>
      </w:r>
      <w:r>
        <w:tab/>
      </w:r>
    </w:p>
    <w:p w14:paraId="797D4C3E" w14:textId="77777777" w:rsidR="00D74215" w:rsidRDefault="00D74215" w:rsidP="00D74215">
      <w:pPr>
        <w:ind w:left="720"/>
      </w:pPr>
    </w:p>
    <w:p w14:paraId="58A662A9" w14:textId="77777777" w:rsidR="00D74215" w:rsidRDefault="00D74215" w:rsidP="00D74215">
      <w:pPr>
        <w:ind w:left="720"/>
      </w:pPr>
    </w:p>
    <w:p w14:paraId="31FDF634" w14:textId="77777777" w:rsidR="00D74215" w:rsidRDefault="00D74215" w:rsidP="00D74215">
      <w:pPr>
        <w:ind w:left="720"/>
      </w:pPr>
    </w:p>
    <w:p w14:paraId="6198C6A6" w14:textId="77777777" w:rsidR="00000CD8" w:rsidRPr="00D74215" w:rsidRDefault="00000CD8" w:rsidP="00D74215">
      <w:pPr>
        <w:ind w:left="720"/>
      </w:pPr>
    </w:p>
    <w:p w14:paraId="102F44FF" w14:textId="4C0D62D8" w:rsidR="00747834" w:rsidRPr="00F31B5C" w:rsidRDefault="00897EE1" w:rsidP="00747834">
      <w:pPr>
        <w:numPr>
          <w:ilvl w:val="0"/>
          <w:numId w:val="3"/>
        </w:numPr>
      </w:pPr>
      <w:r w:rsidRPr="00F31B5C">
        <w:rPr>
          <w:b/>
          <w:bCs/>
        </w:rPr>
        <w:t>Öppnade av</w:t>
      </w:r>
      <w:r w:rsidR="00366384">
        <w:rPr>
          <w:b/>
          <w:bCs/>
        </w:rPr>
        <w:t xml:space="preserve"> </w:t>
      </w:r>
      <w:r w:rsidR="00D8791D">
        <w:rPr>
          <w:b/>
          <w:bCs/>
        </w:rPr>
        <w:t>m</w:t>
      </w:r>
      <w:r w:rsidRPr="00F31B5C">
        <w:rPr>
          <w:b/>
          <w:bCs/>
        </w:rPr>
        <w:t>öte</w:t>
      </w:r>
    </w:p>
    <w:p w14:paraId="00769F3E" w14:textId="77777777" w:rsidR="00E31B0F" w:rsidRPr="00747834" w:rsidRDefault="00D731DF" w:rsidP="00747834">
      <w:pPr>
        <w:numPr>
          <w:ilvl w:val="0"/>
          <w:numId w:val="3"/>
        </w:numPr>
        <w:rPr>
          <w:b/>
          <w:bCs/>
        </w:rPr>
      </w:pPr>
      <w:r w:rsidRPr="00F31B5C">
        <w:rPr>
          <w:b/>
          <w:bCs/>
        </w:rPr>
        <w:t>Fastställande av dagordning</w:t>
      </w:r>
    </w:p>
    <w:p w14:paraId="61C7AE44" w14:textId="25788CDD" w:rsidR="00E31B0F" w:rsidRDefault="2522E31B" w:rsidP="008E1FCD">
      <w:pPr>
        <w:numPr>
          <w:ilvl w:val="0"/>
          <w:numId w:val="3"/>
        </w:numPr>
      </w:pPr>
      <w:r w:rsidRPr="2522E31B">
        <w:rPr>
          <w:b/>
          <w:bCs/>
        </w:rPr>
        <w:t>Föregående protokoll</w:t>
      </w:r>
      <w:r w:rsidR="003C53BD">
        <w:rPr>
          <w:b/>
          <w:bCs/>
        </w:rPr>
        <w:t xml:space="preserve">, </w:t>
      </w:r>
      <w:r>
        <w:t>styrelsemöte 202</w:t>
      </w:r>
      <w:r w:rsidR="003C53BD">
        <w:t>3</w:t>
      </w:r>
      <w:r>
        <w:t>-</w:t>
      </w:r>
      <w:r w:rsidR="00521269">
        <w:t>09</w:t>
      </w:r>
      <w:r>
        <w:t>-</w:t>
      </w:r>
      <w:r w:rsidR="00521269">
        <w:t>12</w:t>
      </w:r>
    </w:p>
    <w:p w14:paraId="44754F01" w14:textId="621E6E27" w:rsidR="00266569" w:rsidRPr="00521269" w:rsidRDefault="00B573A3" w:rsidP="00266569">
      <w:pPr>
        <w:numPr>
          <w:ilvl w:val="0"/>
          <w:numId w:val="3"/>
        </w:numPr>
        <w:rPr>
          <w:b/>
        </w:rPr>
      </w:pPr>
      <w:r w:rsidRPr="00266569">
        <w:rPr>
          <w:b/>
        </w:rPr>
        <w:t>Ekonomi</w:t>
      </w:r>
      <w:r>
        <w:rPr>
          <w:b/>
        </w:rPr>
        <w:t xml:space="preserve"> </w:t>
      </w:r>
      <w:r>
        <w:rPr>
          <w:b/>
          <w:bCs/>
        </w:rPr>
        <w:t>(</w:t>
      </w:r>
      <w:r w:rsidR="003C53BD">
        <w:rPr>
          <w:b/>
          <w:bCs/>
        </w:rPr>
        <w:t>Hanna</w:t>
      </w:r>
      <w:r w:rsidR="00EA2EAC">
        <w:rPr>
          <w:b/>
          <w:bCs/>
        </w:rPr>
        <w:t>)</w:t>
      </w:r>
    </w:p>
    <w:p w14:paraId="275DD813" w14:textId="71D5FAF7" w:rsidR="00521269" w:rsidRPr="00E57C2D" w:rsidRDefault="00366384" w:rsidP="00521269">
      <w:pPr>
        <w:pStyle w:val="Liststycke"/>
        <w:numPr>
          <w:ilvl w:val="0"/>
          <w:numId w:val="19"/>
        </w:numPr>
        <w:rPr>
          <w:bCs/>
        </w:rPr>
      </w:pPr>
      <w:r w:rsidRPr="00E57C2D">
        <w:rPr>
          <w:bCs/>
        </w:rPr>
        <w:t xml:space="preserve">Begär in offerter </w:t>
      </w:r>
      <w:r w:rsidR="00E57C2D" w:rsidRPr="00E57C2D">
        <w:rPr>
          <w:bCs/>
        </w:rPr>
        <w:t xml:space="preserve">för att få mera ekonomi </w:t>
      </w:r>
      <w:r w:rsidRPr="00E57C2D">
        <w:rPr>
          <w:bCs/>
        </w:rPr>
        <w:t xml:space="preserve">digitalt, vi strävar efter </w:t>
      </w:r>
      <w:r w:rsidR="0053015E" w:rsidRPr="00E57C2D">
        <w:rPr>
          <w:bCs/>
        </w:rPr>
        <w:t>att bli</w:t>
      </w:r>
      <w:r w:rsidRPr="00E57C2D">
        <w:rPr>
          <w:bCs/>
        </w:rPr>
        <w:t xml:space="preserve"> mer digitala</w:t>
      </w:r>
      <w:r w:rsidR="006F1726" w:rsidRPr="00E57C2D">
        <w:rPr>
          <w:bCs/>
        </w:rPr>
        <w:t xml:space="preserve"> tillsammans med NODA</w:t>
      </w:r>
      <w:r w:rsidR="00E57C2D" w:rsidRPr="00E57C2D">
        <w:rPr>
          <w:bCs/>
        </w:rPr>
        <w:t xml:space="preserve"> och minska på pappershanteringen</w:t>
      </w:r>
      <w:r w:rsidR="0053015E">
        <w:rPr>
          <w:bCs/>
        </w:rPr>
        <w:t>, hjälper oss även att snabbt komma åt dokument</w:t>
      </w:r>
      <w:r w:rsidR="00E57C2D" w:rsidRPr="00E57C2D">
        <w:rPr>
          <w:bCs/>
        </w:rPr>
        <w:t>.</w:t>
      </w:r>
    </w:p>
    <w:p w14:paraId="32DE8016" w14:textId="7B3E33A2" w:rsidR="00366384" w:rsidRDefault="00366384" w:rsidP="00D8791D">
      <w:pPr>
        <w:pStyle w:val="Liststycke"/>
        <w:numPr>
          <w:ilvl w:val="0"/>
          <w:numId w:val="19"/>
        </w:numPr>
        <w:rPr>
          <w:bCs/>
        </w:rPr>
      </w:pPr>
      <w:r w:rsidRPr="00E57C2D">
        <w:rPr>
          <w:bCs/>
        </w:rPr>
        <w:t>Vi tittar i veckan på obetalda avgifter</w:t>
      </w:r>
      <w:r w:rsidR="00E57C2D">
        <w:rPr>
          <w:bCs/>
        </w:rPr>
        <w:t xml:space="preserve"> med hjälp av Inga på NODA</w:t>
      </w:r>
    </w:p>
    <w:p w14:paraId="75B7B5FE" w14:textId="680BBDA2" w:rsidR="00E57C2D" w:rsidRDefault="00E57C2D" w:rsidP="00E57C2D">
      <w:pPr>
        <w:numPr>
          <w:ilvl w:val="0"/>
          <w:numId w:val="19"/>
        </w:numPr>
      </w:pPr>
      <w:r>
        <w:t>Ansökan om elstöd har gjorts</w:t>
      </w:r>
      <w:r>
        <w:t xml:space="preserve"> och beviljats</w:t>
      </w:r>
      <w:r>
        <w:t xml:space="preserve">. </w:t>
      </w:r>
    </w:p>
    <w:p w14:paraId="07C43A6C" w14:textId="77777777" w:rsidR="002F664A" w:rsidRPr="00F31B5C" w:rsidRDefault="00D731DF" w:rsidP="00897EE1">
      <w:pPr>
        <w:numPr>
          <w:ilvl w:val="0"/>
          <w:numId w:val="3"/>
        </w:numPr>
      </w:pPr>
      <w:r w:rsidRPr="00F31B5C">
        <w:rPr>
          <w:b/>
        </w:rPr>
        <w:t>Skog</w:t>
      </w:r>
      <w:r w:rsidR="00EA2EAC">
        <w:rPr>
          <w:b/>
          <w:bCs/>
        </w:rPr>
        <w:t xml:space="preserve"> (</w:t>
      </w:r>
      <w:r w:rsidR="004968ED">
        <w:rPr>
          <w:b/>
          <w:bCs/>
        </w:rPr>
        <w:t>Robban</w:t>
      </w:r>
      <w:r w:rsidR="00EA2EAC">
        <w:rPr>
          <w:b/>
          <w:bCs/>
        </w:rPr>
        <w:t>)</w:t>
      </w:r>
    </w:p>
    <w:p w14:paraId="0E01F217" w14:textId="77777777" w:rsidR="00747834" w:rsidRDefault="00454FBC" w:rsidP="005135B8">
      <w:pPr>
        <w:numPr>
          <w:ilvl w:val="0"/>
          <w:numId w:val="10"/>
        </w:numPr>
      </w:pPr>
      <w:r w:rsidRPr="00F31B5C">
        <w:t>Status</w:t>
      </w:r>
    </w:p>
    <w:p w14:paraId="7BB12050" w14:textId="0904D187" w:rsidR="0084726E" w:rsidRDefault="0062279E" w:rsidP="005135B8">
      <w:pPr>
        <w:numPr>
          <w:ilvl w:val="0"/>
          <w:numId w:val="10"/>
        </w:numPr>
      </w:pPr>
      <w:r w:rsidRPr="0062279E">
        <w:t>Grönområden, skoterspår</w:t>
      </w:r>
    </w:p>
    <w:p w14:paraId="138FB147" w14:textId="6ADC1067" w:rsidR="00366384" w:rsidRDefault="00366384" w:rsidP="005135B8">
      <w:pPr>
        <w:numPr>
          <w:ilvl w:val="0"/>
          <w:numId w:val="10"/>
        </w:numPr>
      </w:pPr>
      <w:r>
        <w:t>Vi ska diskutera med Svensson om skoterspår</w:t>
      </w:r>
      <w:r w:rsidR="006F1726">
        <w:t xml:space="preserve">, vi ska skylta tydligare skyltning av skoterspår, parkering och skidspår. </w:t>
      </w:r>
    </w:p>
    <w:p w14:paraId="6DEEA486" w14:textId="77777777" w:rsidR="00D8791D" w:rsidRDefault="00120839" w:rsidP="005135B8">
      <w:pPr>
        <w:numPr>
          <w:ilvl w:val="0"/>
          <w:numId w:val="10"/>
        </w:numPr>
      </w:pPr>
      <w:r>
        <w:t>Städdag</w:t>
      </w:r>
      <w:r w:rsidR="006048D4">
        <w:t>, juster</w:t>
      </w:r>
      <w:r w:rsidR="006F1726">
        <w:t>ing</w:t>
      </w:r>
      <w:r w:rsidR="006048D4">
        <w:t xml:space="preserve"> lampor</w:t>
      </w:r>
      <w:r w:rsidR="006F1726">
        <w:t xml:space="preserve"> gjordes,</w:t>
      </w:r>
      <w:r w:rsidR="00BF1174">
        <w:t xml:space="preserve"> </w:t>
      </w:r>
      <w:r w:rsidR="006048D4">
        <w:t>grenar som hänger över elledningar</w:t>
      </w:r>
      <w:r w:rsidR="006F1726">
        <w:t xml:space="preserve"> avlägsnades</w:t>
      </w:r>
      <w:r w:rsidR="006048D4">
        <w:t>.</w:t>
      </w:r>
      <w:r w:rsidR="006F1726">
        <w:t xml:space="preserve"> Vi har detta som en stående punkt att röja städdagar i framtiden.</w:t>
      </w:r>
    </w:p>
    <w:p w14:paraId="7A875EE5" w14:textId="56D2BECD" w:rsidR="00120839" w:rsidRDefault="00553B07" w:rsidP="00D8791D">
      <w:pPr>
        <w:ind w:left="1080"/>
      </w:pPr>
      <w:r>
        <w:lastRenderedPageBreak/>
        <w:t xml:space="preserve"> </w:t>
      </w:r>
    </w:p>
    <w:p w14:paraId="0A6F3242" w14:textId="77777777" w:rsidR="00D8791D" w:rsidRDefault="00D8791D" w:rsidP="00D8791D">
      <w:pPr>
        <w:ind w:left="1080"/>
      </w:pPr>
    </w:p>
    <w:p w14:paraId="55319399" w14:textId="5F22C8BE" w:rsidR="002F664A" w:rsidRPr="00747834" w:rsidRDefault="002F664A" w:rsidP="00747834">
      <w:pPr>
        <w:numPr>
          <w:ilvl w:val="0"/>
          <w:numId w:val="3"/>
        </w:numPr>
        <w:rPr>
          <w:b/>
          <w:bCs/>
        </w:rPr>
      </w:pPr>
      <w:r w:rsidRPr="00747834">
        <w:rPr>
          <w:b/>
          <w:bCs/>
        </w:rPr>
        <w:t>Vägar</w:t>
      </w:r>
      <w:r w:rsidR="00EA2EAC">
        <w:rPr>
          <w:b/>
          <w:bCs/>
        </w:rPr>
        <w:t xml:space="preserve"> (</w:t>
      </w:r>
      <w:r w:rsidR="007A6444">
        <w:rPr>
          <w:b/>
          <w:bCs/>
        </w:rPr>
        <w:t>Fredrik</w:t>
      </w:r>
      <w:r w:rsidR="00EA2EAC">
        <w:rPr>
          <w:b/>
          <w:bCs/>
        </w:rPr>
        <w:t>)</w:t>
      </w:r>
    </w:p>
    <w:p w14:paraId="69F83C35" w14:textId="77777777" w:rsidR="005C599C" w:rsidRPr="00A40191" w:rsidRDefault="00454FBC" w:rsidP="00747834">
      <w:pPr>
        <w:numPr>
          <w:ilvl w:val="0"/>
          <w:numId w:val="9"/>
        </w:numPr>
        <w:rPr>
          <w:b/>
          <w:bCs/>
        </w:rPr>
      </w:pPr>
      <w:r w:rsidRPr="00F31B5C">
        <w:t>Status</w:t>
      </w:r>
      <w:r w:rsidR="0038629F">
        <w:t>, Servitut, P</w:t>
      </w:r>
      <w:r w:rsidR="00714D94">
        <w:t>ortalen</w:t>
      </w:r>
    </w:p>
    <w:p w14:paraId="732A9F1C" w14:textId="050E7C13" w:rsidR="00502BB0" w:rsidRPr="00D74215" w:rsidRDefault="00502BB0" w:rsidP="00D74215">
      <w:pPr>
        <w:pStyle w:val="Liststycke"/>
        <w:numPr>
          <w:ilvl w:val="0"/>
          <w:numId w:val="9"/>
        </w:numPr>
        <w:rPr>
          <w:bCs/>
        </w:rPr>
      </w:pPr>
      <w:r w:rsidRPr="00D74215">
        <w:rPr>
          <w:bCs/>
        </w:rPr>
        <w:t>Utredning portalen</w:t>
      </w:r>
      <w:r w:rsidR="0050057D" w:rsidRPr="00D74215">
        <w:rPr>
          <w:bCs/>
        </w:rPr>
        <w:t>, status quo, vi pratar med Roland och undersöker status på de ”nya” stolparna</w:t>
      </w:r>
      <w:r w:rsidR="00367D7F">
        <w:rPr>
          <w:bCs/>
        </w:rPr>
        <w:t xml:space="preserve"> samt försöker erbjuda Roland att vi hjälper till </w:t>
      </w:r>
      <w:r w:rsidR="0053015E">
        <w:rPr>
          <w:bCs/>
        </w:rPr>
        <w:t>att åtgärda</w:t>
      </w:r>
      <w:r w:rsidR="00367D7F">
        <w:rPr>
          <w:bCs/>
        </w:rPr>
        <w:t xml:space="preserve"> den</w:t>
      </w:r>
      <w:r w:rsidR="0053015E">
        <w:rPr>
          <w:bCs/>
        </w:rPr>
        <w:t xml:space="preserve"> tillsammans</w:t>
      </w:r>
      <w:r w:rsidR="0050057D" w:rsidRPr="00D74215">
        <w:rPr>
          <w:bCs/>
        </w:rPr>
        <w:t xml:space="preserve">. </w:t>
      </w:r>
      <w:r w:rsidR="0053015E">
        <w:rPr>
          <w:bCs/>
        </w:rPr>
        <w:t xml:space="preserve">Förhoppningsvis kan vi få ett servitut på den. </w:t>
      </w:r>
    </w:p>
    <w:p w14:paraId="4526D78E" w14:textId="6EDC14E1" w:rsidR="00A40191" w:rsidRPr="00D74215" w:rsidRDefault="00A40191" w:rsidP="00D74215">
      <w:pPr>
        <w:pStyle w:val="Liststycke"/>
        <w:numPr>
          <w:ilvl w:val="0"/>
          <w:numId w:val="9"/>
        </w:numPr>
        <w:rPr>
          <w:bCs/>
        </w:rPr>
      </w:pPr>
      <w:r w:rsidRPr="00D74215">
        <w:rPr>
          <w:bCs/>
        </w:rPr>
        <w:t>Hastighet, extra skyltar</w:t>
      </w:r>
      <w:r w:rsidR="007A6444" w:rsidRPr="00D74215">
        <w:rPr>
          <w:bCs/>
        </w:rPr>
        <w:t xml:space="preserve">, Prata med Magnus om att sätta upp hastighetsskyltar, de behöver folieras om till rätt hastighet innan. </w:t>
      </w:r>
    </w:p>
    <w:p w14:paraId="7E282917" w14:textId="4F827398" w:rsidR="0062279E" w:rsidRDefault="0062279E" w:rsidP="00D74215">
      <w:pPr>
        <w:pStyle w:val="Liststycke"/>
        <w:numPr>
          <w:ilvl w:val="0"/>
          <w:numId w:val="9"/>
        </w:numPr>
        <w:rPr>
          <w:bCs/>
        </w:rPr>
      </w:pPr>
      <w:r w:rsidRPr="00D74215">
        <w:rPr>
          <w:bCs/>
        </w:rPr>
        <w:t>Stenar i vägbanan</w:t>
      </w:r>
    </w:p>
    <w:p w14:paraId="30A75DC1" w14:textId="03D6900F" w:rsidR="00F65EC9" w:rsidRPr="00D74215" w:rsidRDefault="00553B07" w:rsidP="00D74215">
      <w:pPr>
        <w:pStyle w:val="Liststycke"/>
        <w:numPr>
          <w:ilvl w:val="0"/>
          <w:numId w:val="9"/>
        </w:numPr>
        <w:rPr>
          <w:bCs/>
        </w:rPr>
      </w:pPr>
      <w:r>
        <w:t xml:space="preserve">Vi har </w:t>
      </w:r>
      <w:r w:rsidR="00367D7F">
        <w:t>ett flertal</w:t>
      </w:r>
      <w:r w:rsidR="00F24D4D">
        <w:t xml:space="preserve"> gropar</w:t>
      </w:r>
      <w:r>
        <w:t xml:space="preserve"> i vägbanan som ska skyltas, RS pratar med Magnus om skylt alternativt vi gör en egen. </w:t>
      </w:r>
    </w:p>
    <w:p w14:paraId="29137FA4" w14:textId="186D1ABA" w:rsidR="00D74215" w:rsidRPr="00D74215" w:rsidRDefault="00D74215" w:rsidP="00D74215">
      <w:pPr>
        <w:numPr>
          <w:ilvl w:val="0"/>
          <w:numId w:val="9"/>
        </w:numPr>
      </w:pPr>
      <w:r>
        <w:t xml:space="preserve">Grävning i kurvan Hånå Jens väg är kommunen som gräver för fiber. </w:t>
      </w:r>
      <w:r w:rsidR="00553B07">
        <w:t xml:space="preserve">Vi får se till att de återställer vägen. </w:t>
      </w:r>
    </w:p>
    <w:p w14:paraId="2B64BFAB" w14:textId="59D2E61F" w:rsidR="002F664A" w:rsidRPr="002F3BCA" w:rsidRDefault="00D731DF" w:rsidP="002F3BCA">
      <w:pPr>
        <w:numPr>
          <w:ilvl w:val="0"/>
          <w:numId w:val="3"/>
        </w:numPr>
        <w:rPr>
          <w:b/>
          <w:bCs/>
        </w:rPr>
      </w:pPr>
      <w:r w:rsidRPr="00F31B5C">
        <w:rPr>
          <w:b/>
          <w:bCs/>
        </w:rPr>
        <w:t>Vatten</w:t>
      </w:r>
      <w:r w:rsidR="00897EE1" w:rsidRPr="00F31B5C">
        <w:rPr>
          <w:b/>
          <w:bCs/>
        </w:rPr>
        <w:t xml:space="preserve"> </w:t>
      </w:r>
      <w:r w:rsidR="00EA2EAC">
        <w:rPr>
          <w:b/>
          <w:bCs/>
        </w:rPr>
        <w:t>(</w:t>
      </w:r>
      <w:r w:rsidR="007A6444">
        <w:rPr>
          <w:b/>
          <w:bCs/>
        </w:rPr>
        <w:t>Christian</w:t>
      </w:r>
      <w:r w:rsidR="00EA2EAC">
        <w:rPr>
          <w:b/>
          <w:bCs/>
        </w:rPr>
        <w:t>)</w:t>
      </w:r>
    </w:p>
    <w:p w14:paraId="5319BD6A" w14:textId="77777777" w:rsidR="002F664A" w:rsidRPr="0062279E" w:rsidRDefault="00D82676" w:rsidP="00266569">
      <w:pPr>
        <w:numPr>
          <w:ilvl w:val="0"/>
          <w:numId w:val="8"/>
        </w:numPr>
        <w:rPr>
          <w:b/>
          <w:bCs/>
        </w:rPr>
      </w:pPr>
      <w:r w:rsidRPr="00F31B5C">
        <w:t>R</w:t>
      </w:r>
      <w:r w:rsidR="00D731DF" w:rsidRPr="00F31B5C">
        <w:t>ap</w:t>
      </w:r>
      <w:r w:rsidR="00454FBC" w:rsidRPr="00F31B5C">
        <w:t>port vattengruppen</w:t>
      </w:r>
    </w:p>
    <w:p w14:paraId="7D02840D" w14:textId="7A43E628" w:rsidR="00714D94" w:rsidRPr="00F31B5C" w:rsidRDefault="00714D94" w:rsidP="00714D94">
      <w:pPr>
        <w:numPr>
          <w:ilvl w:val="0"/>
          <w:numId w:val="8"/>
        </w:numPr>
      </w:pPr>
      <w:r>
        <w:t>Senaste vattenprover</w:t>
      </w:r>
      <w:r w:rsidR="0050057D">
        <w:t xml:space="preserve">, FK tar kontakt med Marianne och ser om proverna är gjorda och skickade. </w:t>
      </w:r>
    </w:p>
    <w:p w14:paraId="23967F43" w14:textId="3719034D" w:rsidR="002D732A" w:rsidRDefault="00F24D4D" w:rsidP="00E57835">
      <w:pPr>
        <w:numPr>
          <w:ilvl w:val="0"/>
          <w:numId w:val="8"/>
        </w:numPr>
      </w:pPr>
      <w:r>
        <w:t xml:space="preserve">En gammal ventil </w:t>
      </w:r>
      <w:r w:rsidR="00E57835">
        <w:t xml:space="preserve">i pumphuset </w:t>
      </w:r>
      <w:r>
        <w:t>har bytts under hösten.</w:t>
      </w:r>
    </w:p>
    <w:p w14:paraId="27292BF3" w14:textId="0760167D" w:rsidR="00E57835" w:rsidRPr="00E57835" w:rsidRDefault="00E57835" w:rsidP="00E57835">
      <w:pPr>
        <w:pStyle w:val="Liststycke"/>
        <w:numPr>
          <w:ilvl w:val="0"/>
          <w:numId w:val="8"/>
        </w:numPr>
        <w:rPr>
          <w:bCs/>
        </w:rPr>
      </w:pPr>
      <w:r>
        <w:rPr>
          <w:bCs/>
        </w:rPr>
        <w:t xml:space="preserve">Stuga 74 har fått sin tomt återställd efter tidigare grävjobb för vatten. </w:t>
      </w:r>
    </w:p>
    <w:p w14:paraId="5A35F94C" w14:textId="09395581" w:rsidR="00BA03F0" w:rsidRDefault="006F1726" w:rsidP="005F1918">
      <w:pPr>
        <w:numPr>
          <w:ilvl w:val="0"/>
          <w:numId w:val="8"/>
        </w:numPr>
      </w:pPr>
      <w:r>
        <w:t>Städning och målning i pumphuset gjordes under städdagen</w:t>
      </w:r>
      <w:r w:rsidR="006048D4">
        <w:t>.</w:t>
      </w:r>
    </w:p>
    <w:p w14:paraId="25D5E523" w14:textId="5664724D" w:rsidR="00714D94" w:rsidRPr="00F31B5C" w:rsidRDefault="00714D94" w:rsidP="0053015E">
      <w:pPr>
        <w:numPr>
          <w:ilvl w:val="0"/>
          <w:numId w:val="3"/>
        </w:numPr>
        <w:ind w:left="714" w:hanging="357"/>
      </w:pPr>
      <w:r w:rsidRPr="00F31B5C">
        <w:rPr>
          <w:b/>
          <w:bCs/>
        </w:rPr>
        <w:t>Uppföljning av Verksamhetsplan 20</w:t>
      </w:r>
      <w:r w:rsidR="00AE5A2F">
        <w:rPr>
          <w:b/>
          <w:bCs/>
        </w:rPr>
        <w:t>2</w:t>
      </w:r>
      <w:r w:rsidR="00E57835">
        <w:rPr>
          <w:b/>
          <w:bCs/>
        </w:rPr>
        <w:t>2</w:t>
      </w:r>
      <w:r w:rsidR="00EA2EAC">
        <w:rPr>
          <w:b/>
          <w:bCs/>
        </w:rPr>
        <w:t xml:space="preserve"> (Alla)</w:t>
      </w:r>
    </w:p>
    <w:p w14:paraId="19C4272A" w14:textId="0DCC57D5" w:rsidR="00714D94" w:rsidRPr="00F31B5C" w:rsidRDefault="00714D94" w:rsidP="00AE5A2F">
      <w:pPr>
        <w:numPr>
          <w:ilvl w:val="0"/>
          <w:numId w:val="7"/>
        </w:numPr>
      </w:pPr>
      <w:r w:rsidRPr="00F31B5C">
        <w:t xml:space="preserve">Fortsatt kontinuerlig övervakning av vattenförbrukningen med hjälp av vattenmätare för att upptäcka </w:t>
      </w:r>
      <w:r w:rsidR="000A3604" w:rsidRPr="000A3604">
        <w:t xml:space="preserve">ev. läckor. </w:t>
      </w:r>
    </w:p>
    <w:p w14:paraId="151F399F" w14:textId="32E806F0" w:rsidR="00714D94" w:rsidRDefault="00714D94" w:rsidP="00714D94">
      <w:pPr>
        <w:numPr>
          <w:ilvl w:val="0"/>
          <w:numId w:val="7"/>
        </w:numPr>
      </w:pPr>
      <w:r w:rsidRPr="00F31B5C">
        <w:t>Service och underhåll på vattenanläggningen, vattenprov minst 2 per år</w:t>
      </w:r>
    </w:p>
    <w:p w14:paraId="098A5743" w14:textId="5456B3F6" w:rsidR="00AE5A2F" w:rsidRDefault="00AE5A2F" w:rsidP="00714D94">
      <w:pPr>
        <w:numPr>
          <w:ilvl w:val="0"/>
          <w:numId w:val="7"/>
        </w:numPr>
      </w:pPr>
      <w:r w:rsidRPr="0026013A">
        <w:t>Fortsatt röjning på grönområden</w:t>
      </w:r>
    </w:p>
    <w:p w14:paraId="1B425F69" w14:textId="77777777" w:rsidR="00714D94" w:rsidRDefault="00AE5A2F" w:rsidP="00714D94">
      <w:pPr>
        <w:numPr>
          <w:ilvl w:val="0"/>
          <w:numId w:val="7"/>
        </w:numPr>
      </w:pPr>
      <w:r>
        <w:t>Uppdatera informationstavla, medlemsregister och hemsida</w:t>
      </w:r>
    </w:p>
    <w:p w14:paraId="5C531037" w14:textId="79968722" w:rsidR="00AE5A2F" w:rsidRDefault="00AE5A2F" w:rsidP="00AE5A2F">
      <w:pPr>
        <w:pStyle w:val="Liststycke"/>
        <w:numPr>
          <w:ilvl w:val="0"/>
          <w:numId w:val="7"/>
        </w:numPr>
        <w:contextualSpacing/>
      </w:pPr>
      <w:r>
        <w:t>Kontinuerlig besiktning och underhåll av vägnätet, vägtrummor</w:t>
      </w:r>
      <w:r w:rsidR="00F65EC9">
        <w:t>, städdag 2023</w:t>
      </w:r>
    </w:p>
    <w:p w14:paraId="79A1FC59" w14:textId="7A81C4B8" w:rsidR="00AE5A2F" w:rsidRDefault="001D3C9D" w:rsidP="00714D94">
      <w:pPr>
        <w:numPr>
          <w:ilvl w:val="0"/>
          <w:numId w:val="7"/>
        </w:numPr>
      </w:pPr>
      <w:r w:rsidRPr="001D3C9D">
        <w:t>Nya skoterleden skall skyltas, Länsstyrelsen inkopplad</w:t>
      </w:r>
      <w:r w:rsidR="00000CD8">
        <w:t xml:space="preserve">, skulle behöva </w:t>
      </w:r>
      <w:r w:rsidR="0053015E">
        <w:t>något</w:t>
      </w:r>
      <w:r w:rsidR="00000CD8">
        <w:t xml:space="preserve"> papper från Roland om att vi får nyttja den. </w:t>
      </w:r>
    </w:p>
    <w:p w14:paraId="506252C0" w14:textId="01AF30C6" w:rsidR="00367D7F" w:rsidRDefault="00367D7F" w:rsidP="00714D94">
      <w:pPr>
        <w:numPr>
          <w:ilvl w:val="0"/>
          <w:numId w:val="7"/>
        </w:numPr>
      </w:pPr>
      <w:r>
        <w:t xml:space="preserve">Vi lägger upp på Facebook om samling vid 12slaget och skjuter raketer endast då. </w:t>
      </w:r>
    </w:p>
    <w:p w14:paraId="565AD186" w14:textId="77777777" w:rsidR="005C599C" w:rsidRDefault="005C599C" w:rsidP="00747834"/>
    <w:p w14:paraId="000FF06C" w14:textId="77777777" w:rsidR="00D45E9D" w:rsidRPr="00F31B5C" w:rsidRDefault="00D45E9D" w:rsidP="00747834"/>
    <w:p w14:paraId="7524F0CC" w14:textId="77777777" w:rsidR="00714D94" w:rsidRPr="00F31B5C" w:rsidRDefault="00714D94" w:rsidP="0038629F">
      <w:pPr>
        <w:numPr>
          <w:ilvl w:val="0"/>
          <w:numId w:val="3"/>
        </w:numPr>
      </w:pPr>
      <w:r w:rsidRPr="00F31B5C">
        <w:rPr>
          <w:b/>
          <w:bCs/>
        </w:rPr>
        <w:t>Övriga frågor</w:t>
      </w:r>
      <w:r w:rsidRPr="00F31B5C">
        <w:t xml:space="preserve">.  </w:t>
      </w:r>
    </w:p>
    <w:p w14:paraId="2536AA43" w14:textId="72235FDD" w:rsidR="00714D94" w:rsidRPr="003958E7" w:rsidRDefault="2522E31B" w:rsidP="00714D94">
      <w:pPr>
        <w:numPr>
          <w:ilvl w:val="0"/>
          <w:numId w:val="6"/>
        </w:numPr>
      </w:pPr>
      <w:r>
        <w:t>Hemsidan</w:t>
      </w:r>
      <w:r w:rsidR="00D45E9D">
        <w:t xml:space="preserve"> ska ändras kontakter</w:t>
      </w:r>
      <w:r w:rsidR="0053015E">
        <w:t xml:space="preserve"> går till gamla styrelsen</w:t>
      </w:r>
      <w:r>
        <w:t xml:space="preserve"> </w:t>
      </w:r>
      <w:r w:rsidRPr="2522E31B">
        <w:rPr>
          <w:b/>
          <w:bCs/>
        </w:rPr>
        <w:t>(Jonas S)</w:t>
      </w:r>
      <w:r w:rsidR="00D45E9D">
        <w:rPr>
          <w:b/>
          <w:bCs/>
        </w:rPr>
        <w:t xml:space="preserve"> </w:t>
      </w:r>
    </w:p>
    <w:p w14:paraId="4AB2096F" w14:textId="4B8EF65C" w:rsidR="00CD6F53" w:rsidRPr="00E973CA" w:rsidRDefault="2522E31B" w:rsidP="00CD6F53">
      <w:pPr>
        <w:numPr>
          <w:ilvl w:val="0"/>
          <w:numId w:val="6"/>
        </w:numPr>
      </w:pPr>
      <w:r>
        <w:t xml:space="preserve">Medlemsregister </w:t>
      </w:r>
      <w:r w:rsidRPr="2522E31B">
        <w:rPr>
          <w:b/>
          <w:bCs/>
        </w:rPr>
        <w:t>(Jonas S)</w:t>
      </w:r>
    </w:p>
    <w:p w14:paraId="793AEAF3" w14:textId="77777777" w:rsidR="00432907" w:rsidRDefault="2522E31B" w:rsidP="00432907">
      <w:pPr>
        <w:numPr>
          <w:ilvl w:val="0"/>
          <w:numId w:val="6"/>
        </w:numPr>
      </w:pPr>
      <w:r>
        <w:t>Anläggningsbeslut för FFS</w:t>
      </w:r>
    </w:p>
    <w:p w14:paraId="5470E175" w14:textId="10284395" w:rsidR="00822A15" w:rsidRPr="0065533F" w:rsidRDefault="00822A15" w:rsidP="00822A15">
      <w:pPr>
        <w:numPr>
          <w:ilvl w:val="0"/>
          <w:numId w:val="3"/>
        </w:numPr>
        <w:rPr>
          <w:b/>
          <w:bCs/>
        </w:rPr>
      </w:pPr>
      <w:r>
        <w:t xml:space="preserve">  </w:t>
      </w:r>
      <w:r w:rsidR="0065533F" w:rsidRPr="0065533F">
        <w:rPr>
          <w:b/>
          <w:bCs/>
        </w:rPr>
        <w:t>Nästa möte</w:t>
      </w:r>
      <w:r w:rsidRPr="0065533F">
        <w:rPr>
          <w:b/>
          <w:bCs/>
        </w:rPr>
        <w:t xml:space="preserve">  </w:t>
      </w:r>
    </w:p>
    <w:p w14:paraId="1570D34C" w14:textId="49CB1A01" w:rsidR="00822A15" w:rsidRDefault="00822A15" w:rsidP="00822A15">
      <w:pPr>
        <w:ind w:left="786"/>
      </w:pPr>
      <w:r>
        <w:t>Nästa möte 2</w:t>
      </w:r>
      <w:r w:rsidR="00D45E9D">
        <w:t>9</w:t>
      </w:r>
      <w:r>
        <w:t>/1</w:t>
      </w:r>
      <w:r w:rsidR="00D45E9D">
        <w:t>2</w:t>
      </w:r>
      <w:r>
        <w:t xml:space="preserve"> kl. </w:t>
      </w:r>
      <w:r w:rsidR="00D45E9D">
        <w:t>17</w:t>
      </w:r>
      <w:r w:rsidR="004A2669">
        <w:t xml:space="preserve"> pulkabacken.</w:t>
      </w:r>
    </w:p>
    <w:p w14:paraId="79D9C9DA" w14:textId="77777777" w:rsidR="00FD083D" w:rsidRPr="00F31B5C" w:rsidRDefault="00714D94" w:rsidP="007B6E3A">
      <w:pPr>
        <w:numPr>
          <w:ilvl w:val="0"/>
          <w:numId w:val="3"/>
        </w:numPr>
      </w:pPr>
      <w:r w:rsidRPr="009B5596">
        <w:rPr>
          <w:b/>
          <w:bCs/>
        </w:rPr>
        <w:t>Mötet avslutas</w:t>
      </w:r>
      <w:r w:rsidRPr="00F31B5C">
        <w:t>.</w:t>
      </w:r>
    </w:p>
    <w:sectPr w:rsidR="00FD083D" w:rsidRPr="00F31B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1E9D" w14:textId="77777777" w:rsidR="00826928" w:rsidRDefault="00826928" w:rsidP="00714D94">
      <w:pPr>
        <w:spacing w:after="0" w:line="240" w:lineRule="auto"/>
      </w:pPr>
      <w:r>
        <w:separator/>
      </w:r>
    </w:p>
  </w:endnote>
  <w:endnote w:type="continuationSeparator" w:id="0">
    <w:p w14:paraId="5EDD1791" w14:textId="77777777" w:rsidR="00826928" w:rsidRDefault="00826928" w:rsidP="0071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6D7F" w14:textId="77777777" w:rsidR="00826928" w:rsidRDefault="00826928" w:rsidP="00714D94">
      <w:pPr>
        <w:spacing w:after="0" w:line="240" w:lineRule="auto"/>
      </w:pPr>
      <w:r>
        <w:separator/>
      </w:r>
    </w:p>
  </w:footnote>
  <w:footnote w:type="continuationSeparator" w:id="0">
    <w:p w14:paraId="298AA0E8" w14:textId="77777777" w:rsidR="00826928" w:rsidRDefault="00826928" w:rsidP="00714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D3836F2"/>
    <w:lvl w:ilvl="0">
      <w:numFmt w:val="bullet"/>
      <w:lvlText w:val="*"/>
      <w:lvlJc w:val="left"/>
    </w:lvl>
  </w:abstractNum>
  <w:abstractNum w:abstractNumId="1" w15:restartNumberingAfterBreak="0">
    <w:nsid w:val="046D0A45"/>
    <w:multiLevelType w:val="hybridMultilevel"/>
    <w:tmpl w:val="7BC0ED14"/>
    <w:lvl w:ilvl="0" w:tplc="3C668ADC">
      <w:start w:val="20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272C3"/>
    <w:multiLevelType w:val="hybridMultilevel"/>
    <w:tmpl w:val="CCA6B896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A981F95"/>
    <w:multiLevelType w:val="hybridMultilevel"/>
    <w:tmpl w:val="A8429912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A9A5B33"/>
    <w:multiLevelType w:val="hybridMultilevel"/>
    <w:tmpl w:val="D6E6AF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7074"/>
    <w:multiLevelType w:val="hybridMultilevel"/>
    <w:tmpl w:val="00D418E0"/>
    <w:lvl w:ilvl="0" w:tplc="9A1A3FA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895336"/>
    <w:multiLevelType w:val="hybridMultilevel"/>
    <w:tmpl w:val="FDECD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6337"/>
    <w:multiLevelType w:val="hybridMultilevel"/>
    <w:tmpl w:val="F202C3DA"/>
    <w:lvl w:ilvl="0" w:tplc="A468AA0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740C73"/>
    <w:multiLevelType w:val="hybridMultilevel"/>
    <w:tmpl w:val="89FEA76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5CC5D20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2BC01AF"/>
    <w:multiLevelType w:val="hybridMultilevel"/>
    <w:tmpl w:val="92C89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E201B"/>
    <w:multiLevelType w:val="hybridMultilevel"/>
    <w:tmpl w:val="54F6B136"/>
    <w:lvl w:ilvl="0" w:tplc="9586A46C">
      <w:start w:val="20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8D3305"/>
    <w:multiLevelType w:val="hybridMultilevel"/>
    <w:tmpl w:val="97FE509E"/>
    <w:lvl w:ilvl="0" w:tplc="AE36F8FC">
      <w:start w:val="20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0F4250"/>
    <w:multiLevelType w:val="hybridMultilevel"/>
    <w:tmpl w:val="53F8BD0E"/>
    <w:lvl w:ilvl="0" w:tplc="3C668ADC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80A72"/>
    <w:multiLevelType w:val="hybridMultilevel"/>
    <w:tmpl w:val="C8F85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B54C4"/>
    <w:multiLevelType w:val="hybridMultilevel"/>
    <w:tmpl w:val="CC30D1F0"/>
    <w:lvl w:ilvl="0" w:tplc="AF4433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17239"/>
    <w:multiLevelType w:val="hybridMultilevel"/>
    <w:tmpl w:val="87CADA5E"/>
    <w:lvl w:ilvl="0" w:tplc="D97877F6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0D3A31"/>
    <w:multiLevelType w:val="hybridMultilevel"/>
    <w:tmpl w:val="819484FC"/>
    <w:lvl w:ilvl="0" w:tplc="8B5E167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C10554"/>
    <w:multiLevelType w:val="hybridMultilevel"/>
    <w:tmpl w:val="ED00C642"/>
    <w:lvl w:ilvl="0" w:tplc="C0A8658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A4121"/>
    <w:multiLevelType w:val="hybridMultilevel"/>
    <w:tmpl w:val="85906F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029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18058833">
    <w:abstractNumId w:val="8"/>
  </w:num>
  <w:num w:numId="3" w16cid:durableId="1625304419">
    <w:abstractNumId w:val="14"/>
  </w:num>
  <w:num w:numId="4" w16cid:durableId="1415005057">
    <w:abstractNumId w:val="17"/>
  </w:num>
  <w:num w:numId="5" w16cid:durableId="251279643">
    <w:abstractNumId w:val="7"/>
  </w:num>
  <w:num w:numId="6" w16cid:durableId="1688946494">
    <w:abstractNumId w:val="11"/>
  </w:num>
  <w:num w:numId="7" w16cid:durableId="1235821113">
    <w:abstractNumId w:val="10"/>
  </w:num>
  <w:num w:numId="8" w16cid:durableId="1682661382">
    <w:abstractNumId w:val="1"/>
  </w:num>
  <w:num w:numId="9" w16cid:durableId="957488856">
    <w:abstractNumId w:val="16"/>
  </w:num>
  <w:num w:numId="10" w16cid:durableId="1255474934">
    <w:abstractNumId w:val="5"/>
  </w:num>
  <w:num w:numId="11" w16cid:durableId="1492525336">
    <w:abstractNumId w:val="15"/>
  </w:num>
  <w:num w:numId="12" w16cid:durableId="569929163">
    <w:abstractNumId w:val="6"/>
  </w:num>
  <w:num w:numId="13" w16cid:durableId="149100952">
    <w:abstractNumId w:val="3"/>
  </w:num>
  <w:num w:numId="14" w16cid:durableId="1067608692">
    <w:abstractNumId w:val="9"/>
  </w:num>
  <w:num w:numId="15" w16cid:durableId="1007097066">
    <w:abstractNumId w:val="2"/>
  </w:num>
  <w:num w:numId="16" w16cid:durableId="1713922730">
    <w:abstractNumId w:val="13"/>
  </w:num>
  <w:num w:numId="17" w16cid:durableId="373117453">
    <w:abstractNumId w:val="4"/>
  </w:num>
  <w:num w:numId="18" w16cid:durableId="134760005">
    <w:abstractNumId w:val="18"/>
  </w:num>
  <w:num w:numId="19" w16cid:durableId="447625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sv-SE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06"/>
    <w:rsid w:val="00000CD8"/>
    <w:rsid w:val="000264B0"/>
    <w:rsid w:val="000350C4"/>
    <w:rsid w:val="000436FC"/>
    <w:rsid w:val="0005297E"/>
    <w:rsid w:val="00081017"/>
    <w:rsid w:val="0009515E"/>
    <w:rsid w:val="000A3604"/>
    <w:rsid w:val="000B41DF"/>
    <w:rsid w:val="000B4284"/>
    <w:rsid w:val="000C0AEC"/>
    <w:rsid w:val="000D3422"/>
    <w:rsid w:val="000D539C"/>
    <w:rsid w:val="000D6882"/>
    <w:rsid w:val="000F7F4A"/>
    <w:rsid w:val="00100A9E"/>
    <w:rsid w:val="0012024A"/>
    <w:rsid w:val="00120839"/>
    <w:rsid w:val="00133A71"/>
    <w:rsid w:val="001440C9"/>
    <w:rsid w:val="0016283D"/>
    <w:rsid w:val="00180529"/>
    <w:rsid w:val="00180723"/>
    <w:rsid w:val="00186855"/>
    <w:rsid w:val="001A3171"/>
    <w:rsid w:val="001B2A4A"/>
    <w:rsid w:val="001D3BBB"/>
    <w:rsid w:val="001D3C9D"/>
    <w:rsid w:val="001F5EAF"/>
    <w:rsid w:val="002117A4"/>
    <w:rsid w:val="00216824"/>
    <w:rsid w:val="0022208C"/>
    <w:rsid w:val="002307DC"/>
    <w:rsid w:val="002354B1"/>
    <w:rsid w:val="00256B81"/>
    <w:rsid w:val="0026392F"/>
    <w:rsid w:val="00266569"/>
    <w:rsid w:val="00273C28"/>
    <w:rsid w:val="002828F7"/>
    <w:rsid w:val="0028674C"/>
    <w:rsid w:val="002958F1"/>
    <w:rsid w:val="002A0EC2"/>
    <w:rsid w:val="002A6262"/>
    <w:rsid w:val="002A6C1D"/>
    <w:rsid w:val="002C00BF"/>
    <w:rsid w:val="002C3D8D"/>
    <w:rsid w:val="002D732A"/>
    <w:rsid w:val="002E424C"/>
    <w:rsid w:val="002F3BCA"/>
    <w:rsid w:val="002F664A"/>
    <w:rsid w:val="00305FFE"/>
    <w:rsid w:val="00322DC0"/>
    <w:rsid w:val="00325A10"/>
    <w:rsid w:val="0033758A"/>
    <w:rsid w:val="0034375F"/>
    <w:rsid w:val="00344194"/>
    <w:rsid w:val="00366384"/>
    <w:rsid w:val="00367D7F"/>
    <w:rsid w:val="003715BE"/>
    <w:rsid w:val="0038629F"/>
    <w:rsid w:val="0039512C"/>
    <w:rsid w:val="003958E7"/>
    <w:rsid w:val="00396334"/>
    <w:rsid w:val="003C53BD"/>
    <w:rsid w:val="003E2E82"/>
    <w:rsid w:val="003E4149"/>
    <w:rsid w:val="003F6E38"/>
    <w:rsid w:val="00401424"/>
    <w:rsid w:val="004179F3"/>
    <w:rsid w:val="00427326"/>
    <w:rsid w:val="00432907"/>
    <w:rsid w:val="00435358"/>
    <w:rsid w:val="004452EB"/>
    <w:rsid w:val="00445E71"/>
    <w:rsid w:val="00454FBC"/>
    <w:rsid w:val="00472860"/>
    <w:rsid w:val="004730A8"/>
    <w:rsid w:val="00473505"/>
    <w:rsid w:val="00492FF5"/>
    <w:rsid w:val="00493E36"/>
    <w:rsid w:val="004968ED"/>
    <w:rsid w:val="004A1E83"/>
    <w:rsid w:val="004A2669"/>
    <w:rsid w:val="004A63B2"/>
    <w:rsid w:val="004B24DB"/>
    <w:rsid w:val="004D1DED"/>
    <w:rsid w:val="004E2AAD"/>
    <w:rsid w:val="0050057D"/>
    <w:rsid w:val="00502BB0"/>
    <w:rsid w:val="00505AB0"/>
    <w:rsid w:val="005135B8"/>
    <w:rsid w:val="00521269"/>
    <w:rsid w:val="00522E43"/>
    <w:rsid w:val="0053015E"/>
    <w:rsid w:val="0054070B"/>
    <w:rsid w:val="005442C8"/>
    <w:rsid w:val="00552FFA"/>
    <w:rsid w:val="00553B07"/>
    <w:rsid w:val="00571485"/>
    <w:rsid w:val="00573018"/>
    <w:rsid w:val="00590C56"/>
    <w:rsid w:val="005B7905"/>
    <w:rsid w:val="005C599C"/>
    <w:rsid w:val="005D6B45"/>
    <w:rsid w:val="005E366D"/>
    <w:rsid w:val="005F1918"/>
    <w:rsid w:val="00603B98"/>
    <w:rsid w:val="006048D4"/>
    <w:rsid w:val="006120C5"/>
    <w:rsid w:val="00615C18"/>
    <w:rsid w:val="0062279E"/>
    <w:rsid w:val="0063286B"/>
    <w:rsid w:val="0064080B"/>
    <w:rsid w:val="006449E9"/>
    <w:rsid w:val="0065533F"/>
    <w:rsid w:val="006935BB"/>
    <w:rsid w:val="006A0BF6"/>
    <w:rsid w:val="006B60C3"/>
    <w:rsid w:val="006F1726"/>
    <w:rsid w:val="006F3AF4"/>
    <w:rsid w:val="00714D94"/>
    <w:rsid w:val="00715E78"/>
    <w:rsid w:val="00716458"/>
    <w:rsid w:val="00721923"/>
    <w:rsid w:val="00723C6B"/>
    <w:rsid w:val="00731CF0"/>
    <w:rsid w:val="007402BD"/>
    <w:rsid w:val="00747834"/>
    <w:rsid w:val="00784D0D"/>
    <w:rsid w:val="007A6444"/>
    <w:rsid w:val="007B6E3A"/>
    <w:rsid w:val="007C228B"/>
    <w:rsid w:val="007E13EA"/>
    <w:rsid w:val="00805946"/>
    <w:rsid w:val="0080710F"/>
    <w:rsid w:val="0082024A"/>
    <w:rsid w:val="00822A15"/>
    <w:rsid w:val="00826928"/>
    <w:rsid w:val="0084726E"/>
    <w:rsid w:val="00864C51"/>
    <w:rsid w:val="00875CA1"/>
    <w:rsid w:val="00897EE1"/>
    <w:rsid w:val="008A3579"/>
    <w:rsid w:val="008A4C56"/>
    <w:rsid w:val="008A7E62"/>
    <w:rsid w:val="008B28B6"/>
    <w:rsid w:val="008C7789"/>
    <w:rsid w:val="008E1FCD"/>
    <w:rsid w:val="008F7D93"/>
    <w:rsid w:val="009017FC"/>
    <w:rsid w:val="00904E9D"/>
    <w:rsid w:val="00943DA9"/>
    <w:rsid w:val="00947FDC"/>
    <w:rsid w:val="00964F8E"/>
    <w:rsid w:val="009839AF"/>
    <w:rsid w:val="009B5596"/>
    <w:rsid w:val="009C75E0"/>
    <w:rsid w:val="00A13284"/>
    <w:rsid w:val="00A1478B"/>
    <w:rsid w:val="00A17541"/>
    <w:rsid w:val="00A225E9"/>
    <w:rsid w:val="00A32D2E"/>
    <w:rsid w:val="00A40191"/>
    <w:rsid w:val="00A40606"/>
    <w:rsid w:val="00A42018"/>
    <w:rsid w:val="00A43D2B"/>
    <w:rsid w:val="00A80C70"/>
    <w:rsid w:val="00A8484D"/>
    <w:rsid w:val="00AA0B85"/>
    <w:rsid w:val="00AB54BC"/>
    <w:rsid w:val="00AC0360"/>
    <w:rsid w:val="00AC34F7"/>
    <w:rsid w:val="00AE308C"/>
    <w:rsid w:val="00AE5A2F"/>
    <w:rsid w:val="00AE6240"/>
    <w:rsid w:val="00AF47EC"/>
    <w:rsid w:val="00AF5BE1"/>
    <w:rsid w:val="00B15262"/>
    <w:rsid w:val="00B15BA2"/>
    <w:rsid w:val="00B2181B"/>
    <w:rsid w:val="00B23961"/>
    <w:rsid w:val="00B508BA"/>
    <w:rsid w:val="00B573A3"/>
    <w:rsid w:val="00B838DB"/>
    <w:rsid w:val="00B94949"/>
    <w:rsid w:val="00BA03F0"/>
    <w:rsid w:val="00BA30BB"/>
    <w:rsid w:val="00BC230D"/>
    <w:rsid w:val="00BD4601"/>
    <w:rsid w:val="00BD57B1"/>
    <w:rsid w:val="00BD6675"/>
    <w:rsid w:val="00BD7B29"/>
    <w:rsid w:val="00BE21A7"/>
    <w:rsid w:val="00BF1174"/>
    <w:rsid w:val="00C017B6"/>
    <w:rsid w:val="00C3758E"/>
    <w:rsid w:val="00C42FF6"/>
    <w:rsid w:val="00C50A19"/>
    <w:rsid w:val="00C646F1"/>
    <w:rsid w:val="00C671E4"/>
    <w:rsid w:val="00C837D9"/>
    <w:rsid w:val="00CD6F53"/>
    <w:rsid w:val="00CE20E3"/>
    <w:rsid w:val="00CE34E9"/>
    <w:rsid w:val="00CF6B23"/>
    <w:rsid w:val="00D0241C"/>
    <w:rsid w:val="00D04D84"/>
    <w:rsid w:val="00D2216D"/>
    <w:rsid w:val="00D45E9D"/>
    <w:rsid w:val="00D731DF"/>
    <w:rsid w:val="00D74215"/>
    <w:rsid w:val="00D7710D"/>
    <w:rsid w:val="00D82676"/>
    <w:rsid w:val="00D8791D"/>
    <w:rsid w:val="00DC7BAA"/>
    <w:rsid w:val="00DD5DE1"/>
    <w:rsid w:val="00DF1E11"/>
    <w:rsid w:val="00DF57C9"/>
    <w:rsid w:val="00DF66D0"/>
    <w:rsid w:val="00DF73CC"/>
    <w:rsid w:val="00E31B0F"/>
    <w:rsid w:val="00E3345B"/>
    <w:rsid w:val="00E36378"/>
    <w:rsid w:val="00E57835"/>
    <w:rsid w:val="00E57C2D"/>
    <w:rsid w:val="00E973CA"/>
    <w:rsid w:val="00EA2EAC"/>
    <w:rsid w:val="00EB3F09"/>
    <w:rsid w:val="00EC228B"/>
    <w:rsid w:val="00EE4995"/>
    <w:rsid w:val="00EE7527"/>
    <w:rsid w:val="00F07A26"/>
    <w:rsid w:val="00F1237B"/>
    <w:rsid w:val="00F24D4D"/>
    <w:rsid w:val="00F27E6F"/>
    <w:rsid w:val="00F31B5C"/>
    <w:rsid w:val="00F65EC9"/>
    <w:rsid w:val="00F72719"/>
    <w:rsid w:val="00FB0A95"/>
    <w:rsid w:val="00FB2DFB"/>
    <w:rsid w:val="00FD00C4"/>
    <w:rsid w:val="00FD083D"/>
    <w:rsid w:val="00FD0C8B"/>
    <w:rsid w:val="00FD6452"/>
    <w:rsid w:val="2522E31B"/>
    <w:rsid w:val="5F4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4C87"/>
  <w15:chartTrackingRefBased/>
  <w15:docId w15:val="{1B177BA6-2E54-4849-8B56-701F3E4F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31DF"/>
    <w:pPr>
      <w:ind w:left="720"/>
    </w:pPr>
  </w:style>
  <w:style w:type="paragraph" w:customStyle="1" w:styleId="Default">
    <w:name w:val="Default"/>
    <w:rsid w:val="002117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730A8"/>
    <w:rPr>
      <w:rFonts w:ascii="Segoe UI" w:hAnsi="Segoe UI" w:cs="Segoe UI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714D94"/>
    <w:pPr>
      <w:tabs>
        <w:tab w:val="center" w:pos="4680"/>
        <w:tab w:val="right" w:pos="9360"/>
      </w:tabs>
    </w:pPr>
  </w:style>
  <w:style w:type="character" w:customStyle="1" w:styleId="SidhuvudChar">
    <w:name w:val="Sidhuvud Char"/>
    <w:link w:val="Sidhuvud"/>
    <w:uiPriority w:val="99"/>
    <w:rsid w:val="00714D94"/>
    <w:rPr>
      <w:sz w:val="22"/>
      <w:szCs w:val="22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714D94"/>
    <w:pPr>
      <w:tabs>
        <w:tab w:val="center" w:pos="4680"/>
        <w:tab w:val="right" w:pos="9360"/>
      </w:tabs>
    </w:pPr>
  </w:style>
  <w:style w:type="character" w:customStyle="1" w:styleId="SidfotChar">
    <w:name w:val="Sidfot Char"/>
    <w:link w:val="Sidfot"/>
    <w:uiPriority w:val="99"/>
    <w:rsid w:val="00714D94"/>
    <w:rPr>
      <w:sz w:val="22"/>
      <w:szCs w:val="22"/>
      <w:lang w:val="sv-SE"/>
    </w:rPr>
  </w:style>
  <w:style w:type="character" w:customStyle="1" w:styleId="spellingerror">
    <w:name w:val="spellingerror"/>
    <w:rsid w:val="00904E9D"/>
  </w:style>
  <w:style w:type="character" w:customStyle="1" w:styleId="normaltextrun">
    <w:name w:val="normaltextrun"/>
    <w:rsid w:val="0090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3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Wallin</dc:creator>
  <cp:keywords/>
  <cp:lastModifiedBy>Jonas Svensson</cp:lastModifiedBy>
  <cp:revision>8</cp:revision>
  <cp:lastPrinted>2021-06-28T06:09:00Z</cp:lastPrinted>
  <dcterms:created xsi:type="dcterms:W3CDTF">2023-09-12T17:10:00Z</dcterms:created>
  <dcterms:modified xsi:type="dcterms:W3CDTF">2023-11-21T20:53:00Z</dcterms:modified>
</cp:coreProperties>
</file>